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D" w:rsidRDefault="00425F22" w:rsidP="00C3759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000125" cy="1403014"/>
            <wp:effectExtent l="19050" t="0" r="9525" b="0"/>
            <wp:docPr id="1" name="Imagem 1" descr="Resultado de imagem par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04" cy="14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9D" w:rsidRDefault="00C3759D" w:rsidP="00C375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UNIVERSIDADE FEDERAL RURAL DE PERNAMBUCO</w:t>
      </w:r>
    </w:p>
    <w:p w:rsidR="00C3759D" w:rsidRDefault="00C3759D" w:rsidP="00C375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UNIDADE ACADÊMICA DE SERRA TALHADA</w:t>
      </w:r>
    </w:p>
    <w:p w:rsidR="00C3759D" w:rsidRDefault="00C3759D" w:rsidP="00C375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DE EXTENSÃO</w:t>
      </w:r>
    </w:p>
    <w:p w:rsidR="00C3759D" w:rsidRDefault="00C3759D" w:rsidP="00C3759D">
      <w:pPr>
        <w:jc w:val="center"/>
        <w:rPr>
          <w:rFonts w:ascii="Arial" w:hAnsi="Arial" w:cs="Arial"/>
          <w:sz w:val="28"/>
          <w:szCs w:val="28"/>
        </w:rPr>
      </w:pPr>
    </w:p>
    <w:p w:rsidR="00C3759D" w:rsidRDefault="00267E8B" w:rsidP="00C3759D">
      <w:pPr>
        <w:jc w:val="center"/>
        <w:rPr>
          <w:rFonts w:ascii="Arial" w:hAnsi="Arial" w:cs="Arial"/>
          <w:sz w:val="28"/>
          <w:szCs w:val="28"/>
        </w:rPr>
      </w:pPr>
      <w:r w:rsidRPr="00C3759D">
        <w:rPr>
          <w:rFonts w:ascii="Arial" w:hAnsi="Arial" w:cs="Arial"/>
          <w:sz w:val="28"/>
          <w:szCs w:val="28"/>
        </w:rPr>
        <w:t xml:space="preserve">CALENDÁRIO DE REUNIÕES ORDINÁRIAS </w:t>
      </w:r>
      <w:r w:rsidR="00C3759D">
        <w:rPr>
          <w:rFonts w:ascii="Arial" w:hAnsi="Arial" w:cs="Arial"/>
          <w:sz w:val="28"/>
          <w:szCs w:val="28"/>
        </w:rPr>
        <w:t>DA COMISSÃO DE EXTENSÃO - COMEX</w:t>
      </w:r>
    </w:p>
    <w:p w:rsidR="00185033" w:rsidRPr="00C3759D" w:rsidRDefault="00267E8B" w:rsidP="00C3759D">
      <w:pPr>
        <w:jc w:val="center"/>
        <w:rPr>
          <w:rFonts w:ascii="Arial" w:hAnsi="Arial" w:cs="Arial"/>
          <w:sz w:val="28"/>
          <w:szCs w:val="28"/>
        </w:rPr>
      </w:pPr>
      <w:r w:rsidRPr="00C3759D">
        <w:rPr>
          <w:rFonts w:ascii="Arial" w:hAnsi="Arial" w:cs="Arial"/>
          <w:sz w:val="28"/>
          <w:szCs w:val="28"/>
        </w:rPr>
        <w:t>UAST/UFRPE - 2019</w:t>
      </w:r>
    </w:p>
    <w:p w:rsidR="00267E8B" w:rsidRPr="00C3759D" w:rsidRDefault="00267E8B" w:rsidP="00C3759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1101" w:type="dxa"/>
        <w:tblLook w:val="04A0"/>
      </w:tblPr>
      <w:tblGrid>
        <w:gridCol w:w="2357"/>
        <w:gridCol w:w="2357"/>
        <w:gridCol w:w="2357"/>
        <w:gridCol w:w="2357"/>
        <w:gridCol w:w="2357"/>
      </w:tblGrid>
      <w:tr w:rsidR="00C3759D" w:rsidRPr="00C3759D" w:rsidTr="00C3759D">
        <w:trPr>
          <w:trHeight w:val="60"/>
        </w:trPr>
        <w:tc>
          <w:tcPr>
            <w:tcW w:w="2357" w:type="dxa"/>
            <w:tcBorders>
              <w:top w:val="nil"/>
              <w:left w:val="nil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MAIO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JUNHO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JULHO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AGOSTO</w:t>
            </w:r>
          </w:p>
        </w:tc>
      </w:tr>
      <w:tr w:rsidR="00C3759D" w:rsidRPr="00C3759D" w:rsidTr="00C3759D">
        <w:tc>
          <w:tcPr>
            <w:tcW w:w="2357" w:type="dxa"/>
            <w:tcBorders>
              <w:bottom w:val="single" w:sz="4" w:space="0" w:color="auto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COMEX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20 - 14h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03 - 14 h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03 - 14h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14 - 14h</w:t>
            </w:r>
          </w:p>
        </w:tc>
      </w:tr>
      <w:tr w:rsidR="00C3759D" w:rsidRPr="00C3759D" w:rsidTr="00C3759D">
        <w:tc>
          <w:tcPr>
            <w:tcW w:w="2357" w:type="dxa"/>
            <w:tcBorders>
              <w:left w:val="nil"/>
            </w:tcBorders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SETEMBRO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OUTUBRO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NOVEMBRO</w:t>
            </w:r>
          </w:p>
        </w:tc>
        <w:tc>
          <w:tcPr>
            <w:tcW w:w="2357" w:type="dxa"/>
            <w:shd w:val="clear" w:color="auto" w:fill="A6A6A6" w:themeFill="background1" w:themeFillShade="A6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DEZEMBRO</w:t>
            </w:r>
          </w:p>
        </w:tc>
      </w:tr>
      <w:tr w:rsidR="00C3759D" w:rsidRPr="00C3759D" w:rsidTr="00C3759D">
        <w:tc>
          <w:tcPr>
            <w:tcW w:w="2357" w:type="dxa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b/>
                <w:sz w:val="28"/>
                <w:szCs w:val="28"/>
              </w:rPr>
              <w:t>COMEX</w:t>
            </w:r>
          </w:p>
        </w:tc>
        <w:tc>
          <w:tcPr>
            <w:tcW w:w="2357" w:type="dxa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04 - 14h</w:t>
            </w:r>
          </w:p>
        </w:tc>
        <w:tc>
          <w:tcPr>
            <w:tcW w:w="2357" w:type="dxa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02 - 14h</w:t>
            </w:r>
          </w:p>
        </w:tc>
        <w:tc>
          <w:tcPr>
            <w:tcW w:w="2357" w:type="dxa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13 - 14h</w:t>
            </w:r>
          </w:p>
        </w:tc>
        <w:tc>
          <w:tcPr>
            <w:tcW w:w="2357" w:type="dxa"/>
          </w:tcPr>
          <w:p w:rsidR="00C3759D" w:rsidRPr="00C3759D" w:rsidRDefault="00C3759D" w:rsidP="00C37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59D">
              <w:rPr>
                <w:rFonts w:ascii="Arial" w:hAnsi="Arial" w:cs="Arial"/>
                <w:sz w:val="28"/>
                <w:szCs w:val="28"/>
              </w:rPr>
              <w:t>4 - 14h</w:t>
            </w:r>
          </w:p>
        </w:tc>
      </w:tr>
    </w:tbl>
    <w:p w:rsidR="00267E8B" w:rsidRPr="00C3759D" w:rsidRDefault="00267E8B" w:rsidP="00C3759D">
      <w:pPr>
        <w:jc w:val="center"/>
        <w:rPr>
          <w:rFonts w:ascii="Arial" w:hAnsi="Arial" w:cs="Arial"/>
          <w:sz w:val="28"/>
          <w:szCs w:val="28"/>
        </w:rPr>
      </w:pPr>
    </w:p>
    <w:sectPr w:rsidR="00267E8B" w:rsidRPr="00C3759D" w:rsidSect="00425F22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E8B"/>
    <w:rsid w:val="00185033"/>
    <w:rsid w:val="00267E8B"/>
    <w:rsid w:val="003C0972"/>
    <w:rsid w:val="00425F22"/>
    <w:rsid w:val="00C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9667613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COMEX</dc:creator>
  <cp:lastModifiedBy>COMEX</cp:lastModifiedBy>
  <cp:revision>1</cp:revision>
  <dcterms:created xsi:type="dcterms:W3CDTF">2001-01-01T04:20:00Z</dcterms:created>
  <dcterms:modified xsi:type="dcterms:W3CDTF">2019-05-20T19:24:00Z</dcterms:modified>
</cp:coreProperties>
</file>