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Federal Rural de Pernambuco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Unidade Acadêmica de Serra Talhada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Comissão de Ensino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Checklist – Projeto de Ensino</w:t>
      </w:r>
    </w:p>
    <w:p w:rsidR="00000000" w:rsidDel="00000000" w:rsidP="00000000" w:rsidRDefault="00000000" w:rsidRPr="00000000" w14:paraId="00000009">
      <w:pPr>
        <w:pageBreakBefore w:val="0"/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Atendimento à resolução de projeto de ensino da UFRPE</w:t>
      </w:r>
    </w:p>
    <w:p w:rsidR="00000000" w:rsidDel="00000000" w:rsidP="00000000" w:rsidRDefault="00000000" w:rsidRPr="00000000" w14:paraId="0000000B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(http://uast.ufrpe.br/sites/uast.ufrpe.br/files/paginas/RECEPE652.2023_PROJETOS_DE_ENSINO.NORMAS.pdf)</w:t>
      </w:r>
    </w:p>
    <w:p w:rsidR="00000000" w:rsidDel="00000000" w:rsidP="00000000" w:rsidRDefault="00000000" w:rsidRPr="00000000" w14:paraId="0000000C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2. Atendimento ao regimento interno da COENS</w:t>
      </w:r>
    </w:p>
    <w:p w:rsidR="00000000" w:rsidDel="00000000" w:rsidP="00000000" w:rsidRDefault="00000000" w:rsidRPr="00000000" w14:paraId="0000000D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(http://uast.ufrpe.br/sites/uast.ufrpe.br/files/paginas/Regimento_Interno_da_Comisso_de_Ensino_da_Unidade_Acadmica_de_Serra_Talhada_C.pdf)</w:t>
      </w:r>
    </w:p>
    <w:p w:rsidR="00000000" w:rsidDel="00000000" w:rsidP="00000000" w:rsidRDefault="00000000" w:rsidRPr="00000000" w14:paraId="0000000E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O Projeto de Ensino caracteriza-se pelo desenvolvimento de atividades não contempladas ou de aprofundamento curricular das matrizes curriculares dos cursos de graduação da UFRPE-UAST e cujos certificados ou declarações de participação tragam a caracterização de atividade complementar ou de aprofundamento curricular de ensino para discentes. Lembrar de incluir o parecer da Comissão de Ética, quando envolver animais.</w:t>
      </w:r>
    </w:p>
    <w:p w:rsidR="00000000" w:rsidDel="00000000" w:rsidP="00000000" w:rsidRDefault="00000000" w:rsidRPr="00000000" w14:paraId="0000000F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Modelo de Projeto de Ensino (http://uast.ufrpe.br/sites/uast.ufrpe.br/files/paginas/Modelo%20de%20Projeto%20de%20Ensino.docx)</w:t>
      </w:r>
    </w:p>
    <w:p w:rsidR="00000000" w:rsidDel="00000000" w:rsidP="00000000" w:rsidRDefault="00000000" w:rsidRPr="00000000" w14:paraId="00000010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Os relatórios devem ser anexados ao processo original do projeto de ensino (até sessenta dias após o término do projeto).</w:t>
      </w:r>
    </w:p>
    <w:p w:rsidR="00000000" w:rsidDel="00000000" w:rsidP="00000000" w:rsidRDefault="00000000" w:rsidRPr="00000000" w14:paraId="00000011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Modelo de Relatório de Projeto de Ensino (http://uast.ufrpe.br/sites/uast.ufrpe.br/files/paginas/Modelo%20de%20Relat%C3%B3rio%20de%20Projeto%20de%20Ensino.docx)</w:t>
      </w:r>
    </w:p>
    <w:p w:rsidR="00000000" w:rsidDel="00000000" w:rsidP="00000000" w:rsidRDefault="00000000" w:rsidRPr="00000000" w14:paraId="00000012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A prorrogação ocorrerá com a inclusão no processo original do novo projeto (com cronograma atualizado) e relatório; com duração total máxima de 5 anos.</w:t>
      </w:r>
    </w:p>
    <w:p w:rsidR="00000000" w:rsidDel="00000000" w:rsidP="00000000" w:rsidRDefault="00000000" w:rsidRPr="00000000" w14:paraId="00000013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Para inclusão da prorrogação, solicitar o desarquivamento do processo original à Secretaria da DIGER (secretaria.uast@ufrpe.br).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2495550</wp:posOffset>
          </wp:positionH>
          <wp:positionV relativeFrom="paragraph">
            <wp:posOffset>-295274</wp:posOffset>
          </wp:positionV>
          <wp:extent cx="404813" cy="53264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4813" cy="53264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